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8FFF0" w14:textId="648F1C4C" w:rsidR="004B2D99" w:rsidRPr="00E679A1" w:rsidRDefault="00E679A1">
      <w:pPr>
        <w:rPr>
          <w:rFonts w:ascii="Bookman Old Style" w:hAnsi="Bookman Old Style"/>
          <w:lang w:val="en-GB"/>
        </w:rPr>
      </w:pPr>
      <w:bookmarkStart w:id="0" w:name="_GoBack"/>
      <w:r w:rsidRPr="00E679A1">
        <w:rPr>
          <w:rFonts w:ascii="Bookman Old Style" w:hAnsi="Bookman Old Style"/>
          <w:lang w:val="en-GB"/>
        </w:rPr>
        <w:t xml:space="preserve">Isaiah 40 </w:t>
      </w:r>
    </w:p>
    <w:p w14:paraId="73E4F7F6" w14:textId="77777777" w:rsidR="00E679A1" w:rsidRPr="00E679A1" w:rsidRDefault="00E679A1" w:rsidP="00E679A1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Bookman Old Style" w:hAnsi="Bookman Old Style" w:cs="Helvetica"/>
          <w:color w:val="000000"/>
          <w:sz w:val="22"/>
          <w:szCs w:val="22"/>
        </w:rPr>
      </w:pPr>
      <w:r w:rsidRPr="00E679A1">
        <w:rPr>
          <w:rStyle w:val="text"/>
          <w:rFonts w:ascii="Bookman Old Style" w:hAnsi="Bookman Old Style" w:cs="Helvetica"/>
          <w:color w:val="000000"/>
          <w:sz w:val="22"/>
          <w:szCs w:val="22"/>
        </w:rPr>
        <w:t>Who has measured the waters in the hollow of his hand,</w:t>
      </w:r>
      <w:r w:rsidRPr="00E679A1">
        <w:rPr>
          <w:rFonts w:ascii="Bookman Old Style" w:hAnsi="Bookman Old Style" w:cs="Helvetica"/>
          <w:color w:val="000000"/>
          <w:sz w:val="22"/>
          <w:szCs w:val="22"/>
        </w:rPr>
        <w:br/>
      </w:r>
      <w:r w:rsidRPr="00E679A1">
        <w:rPr>
          <w:rStyle w:val="indent-1-breaks"/>
          <w:rFonts w:ascii="Bookman Old Style" w:hAnsi="Bookman Old Style" w:cs="Courier New"/>
          <w:color w:val="000000"/>
          <w:sz w:val="22"/>
          <w:szCs w:val="22"/>
        </w:rPr>
        <w:t>    </w:t>
      </w:r>
      <w:r w:rsidRPr="00E679A1">
        <w:rPr>
          <w:rStyle w:val="text"/>
          <w:rFonts w:ascii="Bookman Old Style" w:hAnsi="Bookman Old Style" w:cs="Helvetica"/>
          <w:color w:val="000000"/>
          <w:sz w:val="22"/>
          <w:szCs w:val="22"/>
        </w:rPr>
        <w:t>or with the breadth of his hand marked off the heavens?</w:t>
      </w:r>
      <w:r w:rsidRPr="00E679A1">
        <w:rPr>
          <w:rFonts w:ascii="Bookman Old Style" w:hAnsi="Bookman Old Style" w:cs="Helvetica"/>
          <w:color w:val="000000"/>
          <w:sz w:val="22"/>
          <w:szCs w:val="22"/>
        </w:rPr>
        <w:br/>
      </w:r>
      <w:r w:rsidRPr="00E679A1">
        <w:rPr>
          <w:rStyle w:val="text"/>
          <w:rFonts w:ascii="Bookman Old Style" w:hAnsi="Bookman Old Style" w:cs="Helvetica"/>
          <w:color w:val="000000"/>
          <w:sz w:val="22"/>
          <w:szCs w:val="22"/>
        </w:rPr>
        <w:t>Who has held the dust of the earth in a basket,</w:t>
      </w:r>
      <w:r w:rsidRPr="00E679A1">
        <w:rPr>
          <w:rFonts w:ascii="Bookman Old Style" w:hAnsi="Bookman Old Style" w:cs="Helvetica"/>
          <w:color w:val="000000"/>
          <w:sz w:val="22"/>
          <w:szCs w:val="22"/>
        </w:rPr>
        <w:br/>
      </w:r>
      <w:r w:rsidRPr="00E679A1">
        <w:rPr>
          <w:rStyle w:val="indent-1-breaks"/>
          <w:rFonts w:ascii="Bookman Old Style" w:hAnsi="Bookman Old Style" w:cs="Courier New"/>
          <w:color w:val="000000"/>
          <w:sz w:val="22"/>
          <w:szCs w:val="22"/>
        </w:rPr>
        <w:t>    </w:t>
      </w:r>
      <w:r w:rsidRPr="00E679A1">
        <w:rPr>
          <w:rStyle w:val="text"/>
          <w:rFonts w:ascii="Bookman Old Style" w:hAnsi="Bookman Old Style" w:cs="Helvetica"/>
          <w:color w:val="000000"/>
          <w:sz w:val="22"/>
          <w:szCs w:val="22"/>
        </w:rPr>
        <w:t>or weighed the mountains on the scales</w:t>
      </w:r>
      <w:r w:rsidRPr="00E679A1">
        <w:rPr>
          <w:rFonts w:ascii="Bookman Old Style" w:hAnsi="Bookman Old Style" w:cs="Helvetica"/>
          <w:color w:val="000000"/>
          <w:sz w:val="22"/>
          <w:szCs w:val="22"/>
        </w:rPr>
        <w:br/>
      </w:r>
      <w:r w:rsidRPr="00E679A1">
        <w:rPr>
          <w:rStyle w:val="indent-1-breaks"/>
          <w:rFonts w:ascii="Bookman Old Style" w:hAnsi="Bookman Old Style" w:cs="Courier New"/>
          <w:color w:val="000000"/>
          <w:sz w:val="22"/>
          <w:szCs w:val="22"/>
        </w:rPr>
        <w:t>    </w:t>
      </w:r>
      <w:r w:rsidRPr="00E679A1">
        <w:rPr>
          <w:rStyle w:val="text"/>
          <w:rFonts w:ascii="Bookman Old Style" w:hAnsi="Bookman Old Style" w:cs="Helvetica"/>
          <w:color w:val="000000"/>
          <w:sz w:val="22"/>
          <w:szCs w:val="22"/>
        </w:rPr>
        <w:t>and the hills in a balance?</w:t>
      </w:r>
      <w:r w:rsidRPr="00E679A1">
        <w:rPr>
          <w:rFonts w:ascii="Bookman Old Style" w:hAnsi="Bookman Old Style" w:cs="Helvetica"/>
          <w:color w:val="000000"/>
          <w:sz w:val="22"/>
          <w:szCs w:val="22"/>
        </w:rPr>
        <w:br/>
      </w:r>
      <w:r w:rsidRPr="00E679A1">
        <w:rPr>
          <w:rStyle w:val="text"/>
          <w:rFonts w:ascii="Bookman Old Style" w:hAnsi="Bookman Old Style" w:cs="Arial"/>
          <w:b/>
          <w:bCs/>
          <w:color w:val="000000"/>
          <w:sz w:val="22"/>
          <w:szCs w:val="22"/>
          <w:vertAlign w:val="superscript"/>
        </w:rPr>
        <w:t>13 </w:t>
      </w:r>
      <w:r w:rsidRPr="00E679A1">
        <w:rPr>
          <w:rStyle w:val="text"/>
          <w:rFonts w:ascii="Bookman Old Style" w:hAnsi="Bookman Old Style" w:cs="Helvetica"/>
          <w:color w:val="000000"/>
          <w:sz w:val="22"/>
          <w:szCs w:val="22"/>
        </w:rPr>
        <w:t>Who can fathom the Spirit</w:t>
      </w:r>
      <w:r w:rsidRPr="00E679A1">
        <w:rPr>
          <w:rStyle w:val="text"/>
          <w:rFonts w:ascii="Bookman Old Style" w:hAnsi="Bookman Old Style" w:cs="Helvetica"/>
          <w:color w:val="000000"/>
          <w:sz w:val="22"/>
          <w:szCs w:val="22"/>
          <w:vertAlign w:val="superscript"/>
        </w:rPr>
        <w:t>[</w:t>
      </w:r>
      <w:hyperlink r:id="rId4" w:anchor="fen-NIVUK-18434d" w:tooltip="See footnote d" w:history="1">
        <w:r w:rsidRPr="00E679A1">
          <w:rPr>
            <w:rStyle w:val="Hyperlink"/>
            <w:rFonts w:ascii="Bookman Old Style" w:hAnsi="Bookman Old Style" w:cs="Helvetica"/>
            <w:color w:val="B34B2C"/>
            <w:sz w:val="22"/>
            <w:szCs w:val="22"/>
            <w:vertAlign w:val="superscript"/>
          </w:rPr>
          <w:t>d</w:t>
        </w:r>
      </w:hyperlink>
      <w:r w:rsidRPr="00E679A1">
        <w:rPr>
          <w:rStyle w:val="text"/>
          <w:rFonts w:ascii="Bookman Old Style" w:hAnsi="Bookman Old Style" w:cs="Helvetica"/>
          <w:color w:val="000000"/>
          <w:sz w:val="22"/>
          <w:szCs w:val="22"/>
          <w:vertAlign w:val="superscript"/>
        </w:rPr>
        <w:t>]</w:t>
      </w:r>
      <w:r w:rsidRPr="00E679A1">
        <w:rPr>
          <w:rStyle w:val="text"/>
          <w:rFonts w:ascii="Bookman Old Style" w:hAnsi="Bookman Old Style" w:cs="Helvetica"/>
          <w:color w:val="000000"/>
          <w:sz w:val="22"/>
          <w:szCs w:val="22"/>
        </w:rPr>
        <w:t> of the </w:t>
      </w:r>
      <w:r w:rsidRPr="00E679A1">
        <w:rPr>
          <w:rStyle w:val="small-caps"/>
          <w:rFonts w:ascii="Bookman Old Style" w:hAnsi="Bookman Old Style" w:cs="Helvetica"/>
          <w:smallCaps/>
          <w:color w:val="000000"/>
          <w:sz w:val="22"/>
          <w:szCs w:val="22"/>
        </w:rPr>
        <w:t>Lord</w:t>
      </w:r>
      <w:r w:rsidRPr="00E679A1">
        <w:rPr>
          <w:rStyle w:val="text"/>
          <w:rFonts w:ascii="Bookman Old Style" w:hAnsi="Bookman Old Style" w:cs="Helvetica"/>
          <w:color w:val="000000"/>
          <w:sz w:val="22"/>
          <w:szCs w:val="22"/>
        </w:rPr>
        <w:t>,</w:t>
      </w:r>
      <w:r w:rsidRPr="00E679A1">
        <w:rPr>
          <w:rFonts w:ascii="Bookman Old Style" w:hAnsi="Bookman Old Style" w:cs="Helvetica"/>
          <w:color w:val="000000"/>
          <w:sz w:val="22"/>
          <w:szCs w:val="22"/>
        </w:rPr>
        <w:br/>
      </w:r>
      <w:r w:rsidRPr="00E679A1">
        <w:rPr>
          <w:rStyle w:val="indent-1-breaks"/>
          <w:rFonts w:ascii="Bookman Old Style" w:hAnsi="Bookman Old Style" w:cs="Courier New"/>
          <w:color w:val="000000"/>
          <w:sz w:val="22"/>
          <w:szCs w:val="22"/>
        </w:rPr>
        <w:t>    </w:t>
      </w:r>
      <w:r w:rsidRPr="00E679A1">
        <w:rPr>
          <w:rStyle w:val="text"/>
          <w:rFonts w:ascii="Bookman Old Style" w:hAnsi="Bookman Old Style" w:cs="Helvetica"/>
          <w:color w:val="000000"/>
          <w:sz w:val="22"/>
          <w:szCs w:val="22"/>
        </w:rPr>
        <w:t>or instruct the </w:t>
      </w:r>
      <w:r w:rsidRPr="00E679A1">
        <w:rPr>
          <w:rStyle w:val="small-caps"/>
          <w:rFonts w:ascii="Bookman Old Style" w:hAnsi="Bookman Old Style" w:cs="Helvetica"/>
          <w:smallCaps/>
          <w:color w:val="000000"/>
          <w:sz w:val="22"/>
          <w:szCs w:val="22"/>
        </w:rPr>
        <w:t>Lord</w:t>
      </w:r>
      <w:r w:rsidRPr="00E679A1">
        <w:rPr>
          <w:rStyle w:val="text"/>
          <w:rFonts w:ascii="Bookman Old Style" w:hAnsi="Bookman Old Style" w:cs="Helvetica"/>
          <w:color w:val="000000"/>
          <w:sz w:val="22"/>
          <w:szCs w:val="22"/>
        </w:rPr>
        <w:t> as his counsellor?</w:t>
      </w:r>
      <w:r w:rsidRPr="00E679A1">
        <w:rPr>
          <w:rFonts w:ascii="Bookman Old Style" w:hAnsi="Bookman Old Style" w:cs="Helvetica"/>
          <w:color w:val="000000"/>
          <w:sz w:val="22"/>
          <w:szCs w:val="22"/>
        </w:rPr>
        <w:br/>
      </w:r>
      <w:r w:rsidRPr="00E679A1">
        <w:rPr>
          <w:rStyle w:val="text"/>
          <w:rFonts w:ascii="Bookman Old Style" w:hAnsi="Bookman Old Style" w:cs="Arial"/>
          <w:b/>
          <w:bCs/>
          <w:color w:val="000000"/>
          <w:sz w:val="22"/>
          <w:szCs w:val="22"/>
          <w:vertAlign w:val="superscript"/>
        </w:rPr>
        <w:t>14 </w:t>
      </w:r>
      <w:r w:rsidRPr="00E679A1">
        <w:rPr>
          <w:rStyle w:val="text"/>
          <w:rFonts w:ascii="Bookman Old Style" w:hAnsi="Bookman Old Style" w:cs="Helvetica"/>
          <w:color w:val="000000"/>
          <w:sz w:val="22"/>
          <w:szCs w:val="22"/>
        </w:rPr>
        <w:t>Whom did the </w:t>
      </w:r>
      <w:r w:rsidRPr="00E679A1">
        <w:rPr>
          <w:rStyle w:val="small-caps"/>
          <w:rFonts w:ascii="Bookman Old Style" w:hAnsi="Bookman Old Style" w:cs="Helvetica"/>
          <w:smallCaps/>
          <w:color w:val="000000"/>
          <w:sz w:val="22"/>
          <w:szCs w:val="22"/>
        </w:rPr>
        <w:t>Lord</w:t>
      </w:r>
      <w:r w:rsidRPr="00E679A1">
        <w:rPr>
          <w:rStyle w:val="text"/>
          <w:rFonts w:ascii="Bookman Old Style" w:hAnsi="Bookman Old Style" w:cs="Helvetica"/>
          <w:color w:val="000000"/>
          <w:sz w:val="22"/>
          <w:szCs w:val="22"/>
        </w:rPr>
        <w:t> consult to enlighten him,</w:t>
      </w:r>
      <w:r w:rsidRPr="00E679A1">
        <w:rPr>
          <w:rFonts w:ascii="Bookman Old Style" w:hAnsi="Bookman Old Style" w:cs="Helvetica"/>
          <w:color w:val="000000"/>
          <w:sz w:val="22"/>
          <w:szCs w:val="22"/>
        </w:rPr>
        <w:br/>
      </w:r>
      <w:r w:rsidRPr="00E679A1">
        <w:rPr>
          <w:rStyle w:val="indent-1-breaks"/>
          <w:rFonts w:ascii="Bookman Old Style" w:hAnsi="Bookman Old Style" w:cs="Courier New"/>
          <w:color w:val="000000"/>
          <w:sz w:val="22"/>
          <w:szCs w:val="22"/>
        </w:rPr>
        <w:t>    </w:t>
      </w:r>
      <w:r w:rsidRPr="00E679A1">
        <w:rPr>
          <w:rStyle w:val="text"/>
          <w:rFonts w:ascii="Bookman Old Style" w:hAnsi="Bookman Old Style" w:cs="Helvetica"/>
          <w:color w:val="000000"/>
          <w:sz w:val="22"/>
          <w:szCs w:val="22"/>
        </w:rPr>
        <w:t>and who taught him the right way?</w:t>
      </w:r>
      <w:r w:rsidRPr="00E679A1">
        <w:rPr>
          <w:rFonts w:ascii="Bookman Old Style" w:hAnsi="Bookman Old Style" w:cs="Helvetica"/>
          <w:color w:val="000000"/>
          <w:sz w:val="22"/>
          <w:szCs w:val="22"/>
        </w:rPr>
        <w:br/>
      </w:r>
      <w:r w:rsidRPr="00E679A1">
        <w:rPr>
          <w:rStyle w:val="text"/>
          <w:rFonts w:ascii="Bookman Old Style" w:hAnsi="Bookman Old Style" w:cs="Helvetica"/>
          <w:color w:val="000000"/>
          <w:sz w:val="22"/>
          <w:szCs w:val="22"/>
        </w:rPr>
        <w:t>Who was it that taught him knowledge,</w:t>
      </w:r>
      <w:r w:rsidRPr="00E679A1">
        <w:rPr>
          <w:rFonts w:ascii="Bookman Old Style" w:hAnsi="Bookman Old Style" w:cs="Helvetica"/>
          <w:color w:val="000000"/>
          <w:sz w:val="22"/>
          <w:szCs w:val="22"/>
        </w:rPr>
        <w:br/>
      </w:r>
      <w:r w:rsidRPr="00E679A1">
        <w:rPr>
          <w:rStyle w:val="indent-1-breaks"/>
          <w:rFonts w:ascii="Bookman Old Style" w:hAnsi="Bookman Old Style" w:cs="Courier New"/>
          <w:color w:val="000000"/>
          <w:sz w:val="22"/>
          <w:szCs w:val="22"/>
        </w:rPr>
        <w:t>    </w:t>
      </w:r>
      <w:r w:rsidRPr="00E679A1">
        <w:rPr>
          <w:rStyle w:val="text"/>
          <w:rFonts w:ascii="Bookman Old Style" w:hAnsi="Bookman Old Style" w:cs="Helvetica"/>
          <w:color w:val="000000"/>
          <w:sz w:val="22"/>
          <w:szCs w:val="22"/>
        </w:rPr>
        <w:t>or showed him the path of understanding?</w:t>
      </w:r>
    </w:p>
    <w:p w14:paraId="320981CB" w14:textId="77777777" w:rsidR="00E679A1" w:rsidRPr="00E679A1" w:rsidRDefault="00E679A1" w:rsidP="00E679A1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Bookman Old Style" w:hAnsi="Bookman Old Style" w:cs="Helvetica"/>
          <w:color w:val="000000"/>
          <w:sz w:val="22"/>
          <w:szCs w:val="22"/>
        </w:rPr>
      </w:pPr>
      <w:r w:rsidRPr="00E679A1">
        <w:rPr>
          <w:rStyle w:val="text"/>
          <w:rFonts w:ascii="Bookman Old Style" w:hAnsi="Bookman Old Style" w:cs="Arial"/>
          <w:b/>
          <w:bCs/>
          <w:color w:val="000000"/>
          <w:sz w:val="22"/>
          <w:szCs w:val="22"/>
          <w:vertAlign w:val="superscript"/>
        </w:rPr>
        <w:t>15 </w:t>
      </w:r>
      <w:r w:rsidRPr="00E679A1">
        <w:rPr>
          <w:rStyle w:val="text"/>
          <w:rFonts w:ascii="Bookman Old Style" w:hAnsi="Bookman Old Style" w:cs="Helvetica"/>
          <w:color w:val="000000"/>
          <w:sz w:val="22"/>
          <w:szCs w:val="22"/>
        </w:rPr>
        <w:t>Surely the nations are like a drop in a bucket;</w:t>
      </w:r>
      <w:r w:rsidRPr="00E679A1">
        <w:rPr>
          <w:rFonts w:ascii="Bookman Old Style" w:hAnsi="Bookman Old Style" w:cs="Helvetica"/>
          <w:color w:val="000000"/>
          <w:sz w:val="22"/>
          <w:szCs w:val="22"/>
        </w:rPr>
        <w:br/>
      </w:r>
      <w:r w:rsidRPr="00E679A1">
        <w:rPr>
          <w:rStyle w:val="indent-1-breaks"/>
          <w:rFonts w:ascii="Bookman Old Style" w:hAnsi="Bookman Old Style" w:cs="Courier New"/>
          <w:color w:val="000000"/>
          <w:sz w:val="22"/>
          <w:szCs w:val="22"/>
        </w:rPr>
        <w:t>    </w:t>
      </w:r>
      <w:r w:rsidRPr="00E679A1">
        <w:rPr>
          <w:rStyle w:val="text"/>
          <w:rFonts w:ascii="Bookman Old Style" w:hAnsi="Bookman Old Style" w:cs="Helvetica"/>
          <w:color w:val="000000"/>
          <w:sz w:val="22"/>
          <w:szCs w:val="22"/>
        </w:rPr>
        <w:t>they are regarded as dust on the scales;</w:t>
      </w:r>
      <w:r w:rsidRPr="00E679A1">
        <w:rPr>
          <w:rFonts w:ascii="Bookman Old Style" w:hAnsi="Bookman Old Style" w:cs="Helvetica"/>
          <w:color w:val="000000"/>
          <w:sz w:val="22"/>
          <w:szCs w:val="22"/>
        </w:rPr>
        <w:br/>
      </w:r>
      <w:r w:rsidRPr="00E679A1">
        <w:rPr>
          <w:rStyle w:val="indent-1-breaks"/>
          <w:rFonts w:ascii="Bookman Old Style" w:hAnsi="Bookman Old Style" w:cs="Courier New"/>
          <w:color w:val="000000"/>
          <w:sz w:val="22"/>
          <w:szCs w:val="22"/>
        </w:rPr>
        <w:t>    </w:t>
      </w:r>
      <w:r w:rsidRPr="00E679A1">
        <w:rPr>
          <w:rStyle w:val="text"/>
          <w:rFonts w:ascii="Bookman Old Style" w:hAnsi="Bookman Old Style" w:cs="Helvetica"/>
          <w:color w:val="000000"/>
          <w:sz w:val="22"/>
          <w:szCs w:val="22"/>
        </w:rPr>
        <w:t>he weighs the islands as though they were fine dust.</w:t>
      </w:r>
      <w:r w:rsidRPr="00E679A1">
        <w:rPr>
          <w:rFonts w:ascii="Bookman Old Style" w:hAnsi="Bookman Old Style" w:cs="Helvetica"/>
          <w:color w:val="000000"/>
          <w:sz w:val="22"/>
          <w:szCs w:val="22"/>
        </w:rPr>
        <w:br/>
      </w:r>
      <w:r w:rsidRPr="00E679A1">
        <w:rPr>
          <w:rStyle w:val="text"/>
          <w:rFonts w:ascii="Bookman Old Style" w:hAnsi="Bookman Old Style" w:cs="Arial"/>
          <w:b/>
          <w:bCs/>
          <w:color w:val="000000"/>
          <w:sz w:val="22"/>
          <w:szCs w:val="22"/>
          <w:vertAlign w:val="superscript"/>
        </w:rPr>
        <w:t>16 </w:t>
      </w:r>
      <w:r w:rsidRPr="00E679A1">
        <w:rPr>
          <w:rStyle w:val="text"/>
          <w:rFonts w:ascii="Bookman Old Style" w:hAnsi="Bookman Old Style" w:cs="Helvetica"/>
          <w:color w:val="000000"/>
          <w:sz w:val="22"/>
          <w:szCs w:val="22"/>
        </w:rPr>
        <w:t>Lebanon is not sufficient for altar fires,</w:t>
      </w:r>
      <w:r w:rsidRPr="00E679A1">
        <w:rPr>
          <w:rFonts w:ascii="Bookman Old Style" w:hAnsi="Bookman Old Style" w:cs="Helvetica"/>
          <w:color w:val="000000"/>
          <w:sz w:val="22"/>
          <w:szCs w:val="22"/>
        </w:rPr>
        <w:br/>
      </w:r>
      <w:r w:rsidRPr="00E679A1">
        <w:rPr>
          <w:rStyle w:val="indent-1-breaks"/>
          <w:rFonts w:ascii="Bookman Old Style" w:hAnsi="Bookman Old Style" w:cs="Courier New"/>
          <w:color w:val="000000"/>
          <w:sz w:val="22"/>
          <w:szCs w:val="22"/>
        </w:rPr>
        <w:t>    </w:t>
      </w:r>
      <w:r w:rsidRPr="00E679A1">
        <w:rPr>
          <w:rStyle w:val="text"/>
          <w:rFonts w:ascii="Bookman Old Style" w:hAnsi="Bookman Old Style" w:cs="Helvetica"/>
          <w:color w:val="000000"/>
          <w:sz w:val="22"/>
          <w:szCs w:val="22"/>
        </w:rPr>
        <w:t>nor its animals enough for burnt offerings.</w:t>
      </w:r>
      <w:r w:rsidRPr="00E679A1">
        <w:rPr>
          <w:rFonts w:ascii="Bookman Old Style" w:hAnsi="Bookman Old Style" w:cs="Helvetica"/>
          <w:color w:val="000000"/>
          <w:sz w:val="22"/>
          <w:szCs w:val="22"/>
        </w:rPr>
        <w:br/>
      </w:r>
      <w:r w:rsidRPr="00E679A1">
        <w:rPr>
          <w:rStyle w:val="text"/>
          <w:rFonts w:ascii="Bookman Old Style" w:hAnsi="Bookman Old Style" w:cs="Arial"/>
          <w:b/>
          <w:bCs/>
          <w:color w:val="000000"/>
          <w:sz w:val="22"/>
          <w:szCs w:val="22"/>
          <w:vertAlign w:val="superscript"/>
        </w:rPr>
        <w:t>17 </w:t>
      </w:r>
      <w:r w:rsidRPr="00E679A1">
        <w:rPr>
          <w:rStyle w:val="text"/>
          <w:rFonts w:ascii="Bookman Old Style" w:hAnsi="Bookman Old Style" w:cs="Helvetica"/>
          <w:color w:val="000000"/>
          <w:sz w:val="22"/>
          <w:szCs w:val="22"/>
        </w:rPr>
        <w:t>Before him all the nations are as nothing;</w:t>
      </w:r>
      <w:r w:rsidRPr="00E679A1">
        <w:rPr>
          <w:rFonts w:ascii="Bookman Old Style" w:hAnsi="Bookman Old Style" w:cs="Helvetica"/>
          <w:color w:val="000000"/>
          <w:sz w:val="22"/>
          <w:szCs w:val="22"/>
        </w:rPr>
        <w:br/>
      </w:r>
      <w:r w:rsidRPr="00E679A1">
        <w:rPr>
          <w:rStyle w:val="indent-1-breaks"/>
          <w:rFonts w:ascii="Bookman Old Style" w:hAnsi="Bookman Old Style" w:cs="Courier New"/>
          <w:color w:val="000000"/>
          <w:sz w:val="22"/>
          <w:szCs w:val="22"/>
        </w:rPr>
        <w:t>    </w:t>
      </w:r>
      <w:r w:rsidRPr="00E679A1">
        <w:rPr>
          <w:rStyle w:val="text"/>
          <w:rFonts w:ascii="Bookman Old Style" w:hAnsi="Bookman Old Style" w:cs="Helvetica"/>
          <w:color w:val="000000"/>
          <w:sz w:val="22"/>
          <w:szCs w:val="22"/>
        </w:rPr>
        <w:t>they are regarded by him as worthless</w:t>
      </w:r>
      <w:r w:rsidRPr="00E679A1">
        <w:rPr>
          <w:rFonts w:ascii="Bookman Old Style" w:hAnsi="Bookman Old Style" w:cs="Helvetica"/>
          <w:color w:val="000000"/>
          <w:sz w:val="22"/>
          <w:szCs w:val="22"/>
        </w:rPr>
        <w:br/>
      </w:r>
      <w:r w:rsidRPr="00E679A1">
        <w:rPr>
          <w:rStyle w:val="indent-1-breaks"/>
          <w:rFonts w:ascii="Bookman Old Style" w:hAnsi="Bookman Old Style" w:cs="Courier New"/>
          <w:color w:val="000000"/>
          <w:sz w:val="22"/>
          <w:szCs w:val="22"/>
        </w:rPr>
        <w:t>    </w:t>
      </w:r>
      <w:r w:rsidRPr="00E679A1">
        <w:rPr>
          <w:rStyle w:val="text"/>
          <w:rFonts w:ascii="Bookman Old Style" w:hAnsi="Bookman Old Style" w:cs="Helvetica"/>
          <w:color w:val="000000"/>
          <w:sz w:val="22"/>
          <w:szCs w:val="22"/>
        </w:rPr>
        <w:t>and less than nothing</w:t>
      </w:r>
    </w:p>
    <w:p w14:paraId="613D6EEB" w14:textId="77777777" w:rsidR="00E679A1" w:rsidRPr="00E679A1" w:rsidRDefault="00E679A1">
      <w:pPr>
        <w:rPr>
          <w:rFonts w:ascii="Bookman Old Style" w:hAnsi="Bookman Old Style"/>
          <w:lang w:val="en-GB"/>
        </w:rPr>
      </w:pPr>
    </w:p>
    <w:p w14:paraId="6A7F481E" w14:textId="3BA3A433" w:rsidR="00E679A1" w:rsidRPr="00E679A1" w:rsidRDefault="00E679A1">
      <w:pPr>
        <w:rPr>
          <w:rFonts w:ascii="Bookman Old Style" w:hAnsi="Bookman Old Style"/>
          <w:lang w:val="en-GB"/>
        </w:rPr>
      </w:pPr>
      <w:r w:rsidRPr="00E679A1">
        <w:rPr>
          <w:rFonts w:ascii="Bookman Old Style" w:hAnsi="Bookman Old Style"/>
          <w:lang w:val="en-GB"/>
        </w:rPr>
        <w:t>2 Corinthians 13 11-end</w:t>
      </w:r>
    </w:p>
    <w:p w14:paraId="4924A509" w14:textId="77777777" w:rsidR="00E679A1" w:rsidRPr="00E679A1" w:rsidRDefault="00E679A1" w:rsidP="00E679A1">
      <w:pPr>
        <w:shd w:val="clear" w:color="auto" w:fill="FFFFFF"/>
        <w:spacing w:before="300" w:after="150" w:line="240" w:lineRule="auto"/>
        <w:outlineLvl w:val="2"/>
        <w:rPr>
          <w:rFonts w:ascii="Bookman Old Style" w:eastAsia="Times New Roman" w:hAnsi="Bookman Old Style" w:cs="Times New Roman"/>
          <w:color w:val="000000"/>
          <w:lang w:val="en-UG" w:eastAsia="en-UG"/>
        </w:rPr>
      </w:pPr>
      <w:r w:rsidRPr="00E679A1">
        <w:rPr>
          <w:rFonts w:ascii="Bookman Old Style" w:eastAsia="Times New Roman" w:hAnsi="Bookman Old Style" w:cs="Times New Roman"/>
          <w:color w:val="000000"/>
          <w:lang w:val="en-UG" w:eastAsia="en-UG"/>
        </w:rPr>
        <w:t>Final greetings</w:t>
      </w:r>
    </w:p>
    <w:p w14:paraId="1DDC132D" w14:textId="77777777" w:rsidR="00E679A1" w:rsidRPr="00E679A1" w:rsidRDefault="00E679A1" w:rsidP="00E679A1">
      <w:pPr>
        <w:shd w:val="clear" w:color="auto" w:fill="FFFFFF"/>
        <w:spacing w:after="150" w:line="360" w:lineRule="atLeast"/>
        <w:rPr>
          <w:rFonts w:ascii="Bookman Old Style" w:eastAsia="Times New Roman" w:hAnsi="Bookman Old Style" w:cs="Times New Roman"/>
          <w:color w:val="000000"/>
          <w:lang w:val="en-UG" w:eastAsia="en-UG"/>
        </w:rPr>
      </w:pPr>
      <w:r w:rsidRPr="00E679A1">
        <w:rPr>
          <w:rFonts w:ascii="Bookman Old Style" w:eastAsia="Times New Roman" w:hAnsi="Bookman Old Style" w:cs="Arial"/>
          <w:b/>
          <w:bCs/>
          <w:color w:val="000000"/>
          <w:vertAlign w:val="superscript"/>
          <w:lang w:val="en-UG" w:eastAsia="en-UG"/>
        </w:rPr>
        <w:t>11 </w:t>
      </w:r>
      <w:r w:rsidRPr="00E679A1">
        <w:rPr>
          <w:rFonts w:ascii="Bookman Old Style" w:eastAsia="Times New Roman" w:hAnsi="Bookman Old Style" w:cs="Times New Roman"/>
          <w:color w:val="000000"/>
          <w:lang w:val="en-UG" w:eastAsia="en-UG"/>
        </w:rPr>
        <w:t>Finally, brothers and sisters, rejoice! Strive for full restoration, encourage one another, be of one mind, live in peace. And the God of love and peace will be with you.</w:t>
      </w:r>
    </w:p>
    <w:p w14:paraId="1ED87513" w14:textId="77777777" w:rsidR="00E679A1" w:rsidRPr="00E679A1" w:rsidRDefault="00E679A1" w:rsidP="00E679A1">
      <w:pPr>
        <w:shd w:val="clear" w:color="auto" w:fill="FFFFFF"/>
        <w:spacing w:after="150" w:line="360" w:lineRule="atLeast"/>
        <w:rPr>
          <w:rFonts w:ascii="Bookman Old Style" w:eastAsia="Times New Roman" w:hAnsi="Bookman Old Style" w:cs="Times New Roman"/>
          <w:color w:val="000000"/>
          <w:lang w:val="en-UG" w:eastAsia="en-UG"/>
        </w:rPr>
      </w:pPr>
      <w:r w:rsidRPr="00E679A1">
        <w:rPr>
          <w:rFonts w:ascii="Bookman Old Style" w:eastAsia="Times New Roman" w:hAnsi="Bookman Old Style" w:cs="Arial"/>
          <w:b/>
          <w:bCs/>
          <w:color w:val="000000"/>
          <w:vertAlign w:val="superscript"/>
          <w:lang w:val="en-UG" w:eastAsia="en-UG"/>
        </w:rPr>
        <w:t>12 </w:t>
      </w:r>
      <w:r w:rsidRPr="00E679A1">
        <w:rPr>
          <w:rFonts w:ascii="Bookman Old Style" w:eastAsia="Times New Roman" w:hAnsi="Bookman Old Style" w:cs="Times New Roman"/>
          <w:color w:val="000000"/>
          <w:lang w:val="en-UG" w:eastAsia="en-UG"/>
        </w:rPr>
        <w:t>Greet one another with a holy kiss. </w:t>
      </w:r>
      <w:r w:rsidRPr="00E679A1">
        <w:rPr>
          <w:rFonts w:ascii="Bookman Old Style" w:eastAsia="Times New Roman" w:hAnsi="Bookman Old Style" w:cs="Arial"/>
          <w:b/>
          <w:bCs/>
          <w:color w:val="000000"/>
          <w:vertAlign w:val="superscript"/>
          <w:lang w:val="en-UG" w:eastAsia="en-UG"/>
        </w:rPr>
        <w:t>13 </w:t>
      </w:r>
      <w:r w:rsidRPr="00E679A1">
        <w:rPr>
          <w:rFonts w:ascii="Bookman Old Style" w:eastAsia="Times New Roman" w:hAnsi="Bookman Old Style" w:cs="Times New Roman"/>
          <w:color w:val="000000"/>
          <w:lang w:val="en-UG" w:eastAsia="en-UG"/>
        </w:rPr>
        <w:t>All God’s people here send their greetings.</w:t>
      </w:r>
    </w:p>
    <w:p w14:paraId="71101791" w14:textId="77777777" w:rsidR="00E679A1" w:rsidRPr="00E679A1" w:rsidRDefault="00E679A1" w:rsidP="00E679A1">
      <w:pPr>
        <w:shd w:val="clear" w:color="auto" w:fill="FFFFFF"/>
        <w:spacing w:after="150" w:line="360" w:lineRule="atLeast"/>
        <w:rPr>
          <w:rFonts w:ascii="Bookman Old Style" w:eastAsia="Times New Roman" w:hAnsi="Bookman Old Style" w:cs="Times New Roman"/>
          <w:color w:val="000000"/>
          <w:lang w:val="en-UG" w:eastAsia="en-UG"/>
        </w:rPr>
      </w:pPr>
      <w:r w:rsidRPr="00E679A1">
        <w:rPr>
          <w:rFonts w:ascii="Bookman Old Style" w:eastAsia="Times New Roman" w:hAnsi="Bookman Old Style" w:cs="Arial"/>
          <w:b/>
          <w:bCs/>
          <w:color w:val="000000"/>
          <w:vertAlign w:val="superscript"/>
          <w:lang w:val="en-UG" w:eastAsia="en-UG"/>
        </w:rPr>
        <w:t>14 </w:t>
      </w:r>
      <w:r w:rsidRPr="00E679A1">
        <w:rPr>
          <w:rFonts w:ascii="Bookman Old Style" w:eastAsia="Times New Roman" w:hAnsi="Bookman Old Style" w:cs="Times New Roman"/>
          <w:color w:val="000000"/>
          <w:lang w:val="en-UG" w:eastAsia="en-UG"/>
        </w:rPr>
        <w:t>May the grace of the Lord Jesus Christ, and the love of God, and the fellowship of the Holy Spirit be with you all.</w:t>
      </w:r>
    </w:p>
    <w:p w14:paraId="0FDF1451" w14:textId="7C1B2E74" w:rsidR="00E679A1" w:rsidRPr="00E679A1" w:rsidRDefault="00E679A1">
      <w:pPr>
        <w:rPr>
          <w:rFonts w:ascii="Bookman Old Style" w:hAnsi="Bookman Old Style"/>
          <w:lang w:val="en-GB"/>
        </w:rPr>
      </w:pPr>
    </w:p>
    <w:p w14:paraId="39D21FD6" w14:textId="4D1C2CC8" w:rsidR="00E679A1" w:rsidRPr="00E679A1" w:rsidRDefault="00E679A1">
      <w:pPr>
        <w:rPr>
          <w:rFonts w:ascii="Bookman Old Style" w:hAnsi="Bookman Old Style"/>
          <w:lang w:val="en-GB"/>
        </w:rPr>
      </w:pPr>
    </w:p>
    <w:p w14:paraId="4CEEDEE7" w14:textId="02EE9D19" w:rsidR="00E679A1" w:rsidRPr="00E679A1" w:rsidRDefault="00E679A1">
      <w:pPr>
        <w:rPr>
          <w:rFonts w:ascii="Bookman Old Style" w:hAnsi="Bookman Old Style"/>
          <w:lang w:val="en-GB"/>
        </w:rPr>
      </w:pPr>
      <w:r w:rsidRPr="00E679A1">
        <w:rPr>
          <w:rFonts w:ascii="Bookman Old Style" w:hAnsi="Bookman Old Style"/>
          <w:lang w:val="en-GB"/>
        </w:rPr>
        <w:t>Matthew 28 16-20</w:t>
      </w:r>
    </w:p>
    <w:p w14:paraId="3675CE9C" w14:textId="77777777" w:rsidR="00E679A1" w:rsidRPr="00E679A1" w:rsidRDefault="00E679A1" w:rsidP="00E679A1">
      <w:pPr>
        <w:shd w:val="clear" w:color="auto" w:fill="FFFFFF"/>
        <w:spacing w:before="300" w:after="150" w:line="240" w:lineRule="auto"/>
        <w:outlineLvl w:val="2"/>
        <w:rPr>
          <w:rFonts w:ascii="Bookman Old Style" w:eastAsia="Times New Roman" w:hAnsi="Bookman Old Style" w:cs="Times New Roman"/>
          <w:color w:val="000000"/>
          <w:lang w:val="en-UG" w:eastAsia="en-UG"/>
        </w:rPr>
      </w:pPr>
      <w:r w:rsidRPr="00E679A1">
        <w:rPr>
          <w:rFonts w:ascii="Bookman Old Style" w:eastAsia="Times New Roman" w:hAnsi="Bookman Old Style" w:cs="Times New Roman"/>
          <w:color w:val="000000"/>
          <w:lang w:val="en-UG" w:eastAsia="en-UG"/>
        </w:rPr>
        <w:t>The great commission</w:t>
      </w:r>
    </w:p>
    <w:p w14:paraId="6083FDDA" w14:textId="77777777" w:rsidR="00E679A1" w:rsidRPr="00E679A1" w:rsidRDefault="00E679A1" w:rsidP="00E679A1">
      <w:pPr>
        <w:shd w:val="clear" w:color="auto" w:fill="FFFFFF"/>
        <w:spacing w:after="150" w:line="360" w:lineRule="atLeast"/>
        <w:rPr>
          <w:rFonts w:ascii="Bookman Old Style" w:eastAsia="Times New Roman" w:hAnsi="Bookman Old Style" w:cs="Times New Roman"/>
          <w:color w:val="000000"/>
          <w:lang w:val="en-UG" w:eastAsia="en-UG"/>
        </w:rPr>
      </w:pPr>
      <w:r w:rsidRPr="00E679A1">
        <w:rPr>
          <w:rFonts w:ascii="Bookman Old Style" w:eastAsia="Times New Roman" w:hAnsi="Bookman Old Style" w:cs="Arial"/>
          <w:b/>
          <w:bCs/>
          <w:color w:val="000000"/>
          <w:vertAlign w:val="superscript"/>
          <w:lang w:val="en-UG" w:eastAsia="en-UG"/>
        </w:rPr>
        <w:t>16 </w:t>
      </w:r>
      <w:r w:rsidRPr="00E679A1">
        <w:rPr>
          <w:rFonts w:ascii="Bookman Old Style" w:eastAsia="Times New Roman" w:hAnsi="Bookman Old Style" w:cs="Times New Roman"/>
          <w:color w:val="000000"/>
          <w:lang w:val="en-UG" w:eastAsia="en-UG"/>
        </w:rPr>
        <w:t>Then the eleven disciples went to Galilee, to the mountain where Jesus had told them to go. </w:t>
      </w:r>
      <w:r w:rsidRPr="00E679A1">
        <w:rPr>
          <w:rFonts w:ascii="Bookman Old Style" w:eastAsia="Times New Roman" w:hAnsi="Bookman Old Style" w:cs="Arial"/>
          <w:b/>
          <w:bCs/>
          <w:color w:val="000000"/>
          <w:vertAlign w:val="superscript"/>
          <w:lang w:val="en-UG" w:eastAsia="en-UG"/>
        </w:rPr>
        <w:t>17 </w:t>
      </w:r>
      <w:r w:rsidRPr="00E679A1">
        <w:rPr>
          <w:rFonts w:ascii="Bookman Old Style" w:eastAsia="Times New Roman" w:hAnsi="Bookman Old Style" w:cs="Times New Roman"/>
          <w:color w:val="000000"/>
          <w:lang w:val="en-UG" w:eastAsia="en-UG"/>
        </w:rPr>
        <w:t>When they saw him, they worshipped him; but some doubted. </w:t>
      </w:r>
      <w:r w:rsidRPr="00E679A1">
        <w:rPr>
          <w:rFonts w:ascii="Bookman Old Style" w:eastAsia="Times New Roman" w:hAnsi="Bookman Old Style" w:cs="Arial"/>
          <w:b/>
          <w:bCs/>
          <w:color w:val="000000"/>
          <w:vertAlign w:val="superscript"/>
          <w:lang w:val="en-UG" w:eastAsia="en-UG"/>
        </w:rPr>
        <w:t>18 </w:t>
      </w:r>
      <w:r w:rsidRPr="00E679A1">
        <w:rPr>
          <w:rFonts w:ascii="Bookman Old Style" w:eastAsia="Times New Roman" w:hAnsi="Bookman Old Style" w:cs="Times New Roman"/>
          <w:color w:val="000000"/>
          <w:lang w:val="en-UG" w:eastAsia="en-UG"/>
        </w:rPr>
        <w:t>Then Jesus came to them and said, ‘All authority in heaven and on earth has been given to me. </w:t>
      </w:r>
      <w:r w:rsidRPr="00E679A1">
        <w:rPr>
          <w:rFonts w:ascii="Bookman Old Style" w:eastAsia="Times New Roman" w:hAnsi="Bookman Old Style" w:cs="Arial"/>
          <w:b/>
          <w:bCs/>
          <w:color w:val="000000"/>
          <w:vertAlign w:val="superscript"/>
          <w:lang w:val="en-UG" w:eastAsia="en-UG"/>
        </w:rPr>
        <w:t>19 </w:t>
      </w:r>
      <w:r w:rsidRPr="00E679A1">
        <w:rPr>
          <w:rFonts w:ascii="Bookman Old Style" w:eastAsia="Times New Roman" w:hAnsi="Bookman Old Style" w:cs="Times New Roman"/>
          <w:color w:val="000000"/>
          <w:lang w:val="en-UG" w:eastAsia="en-UG"/>
        </w:rPr>
        <w:t>Therefore go and make disciples of all nations, baptising them in the name of the Father and of the Son and of the Holy Spirit, </w:t>
      </w:r>
      <w:r w:rsidRPr="00E679A1">
        <w:rPr>
          <w:rFonts w:ascii="Bookman Old Style" w:eastAsia="Times New Roman" w:hAnsi="Bookman Old Style" w:cs="Arial"/>
          <w:b/>
          <w:bCs/>
          <w:color w:val="000000"/>
          <w:vertAlign w:val="superscript"/>
          <w:lang w:val="en-UG" w:eastAsia="en-UG"/>
        </w:rPr>
        <w:t>20 </w:t>
      </w:r>
      <w:r w:rsidRPr="00E679A1">
        <w:rPr>
          <w:rFonts w:ascii="Bookman Old Style" w:eastAsia="Times New Roman" w:hAnsi="Bookman Old Style" w:cs="Times New Roman"/>
          <w:color w:val="000000"/>
          <w:lang w:val="en-UG" w:eastAsia="en-UG"/>
        </w:rPr>
        <w:t xml:space="preserve">and teaching them to obey everything I have commanded you. And </w:t>
      </w:r>
      <w:proofErr w:type="gramStart"/>
      <w:r w:rsidRPr="00E679A1">
        <w:rPr>
          <w:rFonts w:ascii="Bookman Old Style" w:eastAsia="Times New Roman" w:hAnsi="Bookman Old Style" w:cs="Times New Roman"/>
          <w:color w:val="000000"/>
          <w:lang w:val="en-UG" w:eastAsia="en-UG"/>
        </w:rPr>
        <w:t>surely</w:t>
      </w:r>
      <w:proofErr w:type="gramEnd"/>
      <w:r w:rsidRPr="00E679A1">
        <w:rPr>
          <w:rFonts w:ascii="Bookman Old Style" w:eastAsia="Times New Roman" w:hAnsi="Bookman Old Style" w:cs="Times New Roman"/>
          <w:color w:val="000000"/>
          <w:lang w:val="en-UG" w:eastAsia="en-UG"/>
        </w:rPr>
        <w:t xml:space="preserve"> I am with you always, to the very end of the age.’</w:t>
      </w:r>
    </w:p>
    <w:bookmarkEnd w:id="0"/>
    <w:p w14:paraId="3BAE6F83" w14:textId="77777777" w:rsidR="00E679A1" w:rsidRDefault="00E679A1">
      <w:pPr>
        <w:rPr>
          <w:lang w:val="en-GB"/>
        </w:rPr>
        <w:sectPr w:rsidR="00E679A1" w:rsidSect="00E679A1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70D6B87" w14:textId="5381F55A" w:rsidR="00E679A1" w:rsidRPr="00E679A1" w:rsidRDefault="00E679A1">
      <w:pPr>
        <w:rPr>
          <w:lang w:val="en-GB"/>
        </w:rPr>
      </w:pPr>
    </w:p>
    <w:sectPr w:rsidR="00E679A1" w:rsidRPr="00E679A1" w:rsidSect="00E679A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9A1"/>
    <w:rsid w:val="004B2D99"/>
    <w:rsid w:val="00E6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2BD5C"/>
  <w15:chartTrackingRefBased/>
  <w15:docId w15:val="{9C7A8C0A-76CD-4F11-8A8A-3327F6D1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E6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G" w:eastAsia="en-UG"/>
    </w:rPr>
  </w:style>
  <w:style w:type="character" w:customStyle="1" w:styleId="text">
    <w:name w:val="text"/>
    <w:basedOn w:val="DefaultParagraphFont"/>
    <w:rsid w:val="00E679A1"/>
  </w:style>
  <w:style w:type="character" w:customStyle="1" w:styleId="indent-1-breaks">
    <w:name w:val="indent-1-breaks"/>
    <w:basedOn w:val="DefaultParagraphFont"/>
    <w:rsid w:val="00E679A1"/>
  </w:style>
  <w:style w:type="character" w:styleId="Hyperlink">
    <w:name w:val="Hyperlink"/>
    <w:basedOn w:val="DefaultParagraphFont"/>
    <w:uiPriority w:val="99"/>
    <w:semiHidden/>
    <w:unhideWhenUsed/>
    <w:rsid w:val="00E679A1"/>
    <w:rPr>
      <w:color w:val="0000FF"/>
      <w:u w:val="single"/>
    </w:rPr>
  </w:style>
  <w:style w:type="character" w:customStyle="1" w:styleId="small-caps">
    <w:name w:val="small-caps"/>
    <w:basedOn w:val="DefaultParagraphFont"/>
    <w:rsid w:val="00E67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6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82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gateway.com/passage/?search=Isaiah+40&amp;version=NIV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Morris</dc:creator>
  <cp:keywords/>
  <dc:description/>
  <cp:lastModifiedBy>Steve Morris</cp:lastModifiedBy>
  <cp:revision>1</cp:revision>
  <dcterms:created xsi:type="dcterms:W3CDTF">2020-06-02T14:27:00Z</dcterms:created>
  <dcterms:modified xsi:type="dcterms:W3CDTF">2020-06-02T14:33:00Z</dcterms:modified>
</cp:coreProperties>
</file>